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1B2C" w14:textId="3909D6AA" w:rsidR="00F51338" w:rsidRPr="00195A01" w:rsidRDefault="00195A01">
      <w:pPr>
        <w:rPr>
          <w:rFonts w:ascii="Arial" w:hAnsi="Arial" w:cs="Arial"/>
          <w:b/>
          <w:bCs/>
          <w:sz w:val="28"/>
          <w:szCs w:val="28"/>
          <w:lang w:val="fr-CH"/>
        </w:rPr>
      </w:pPr>
      <w:r w:rsidRPr="00195A01">
        <w:rPr>
          <w:rFonts w:ascii="Arial" w:hAnsi="Arial" w:cs="Arial"/>
          <w:b/>
          <w:bCs/>
          <w:sz w:val="28"/>
          <w:szCs w:val="28"/>
          <w:lang w:val="fr-CH"/>
        </w:rPr>
        <w:t xml:space="preserve">Déclaration de clôture en vue de la transmission des données au </w:t>
      </w:r>
      <w:r w:rsidR="008D0F0E">
        <w:rPr>
          <w:rFonts w:ascii="Arial" w:hAnsi="Arial" w:cs="Arial"/>
          <w:b/>
          <w:bCs/>
          <w:sz w:val="28"/>
          <w:szCs w:val="28"/>
          <w:lang w:val="fr-CH"/>
        </w:rPr>
        <w:t>Réseau d’Exploitations Forestières (</w:t>
      </w:r>
      <w:r w:rsidRPr="00195A01">
        <w:rPr>
          <w:rFonts w:ascii="Arial" w:hAnsi="Arial" w:cs="Arial"/>
          <w:b/>
          <w:bCs/>
          <w:sz w:val="28"/>
          <w:szCs w:val="28"/>
          <w:lang w:val="fr-CH"/>
        </w:rPr>
        <w:t>REF</w:t>
      </w:r>
      <w:r w:rsidR="008D0F0E">
        <w:rPr>
          <w:rFonts w:ascii="Arial" w:hAnsi="Arial" w:cs="Arial"/>
          <w:b/>
          <w:bCs/>
          <w:sz w:val="28"/>
          <w:szCs w:val="28"/>
          <w:lang w:val="fr-CH"/>
        </w:rPr>
        <w:t>)</w:t>
      </w:r>
    </w:p>
    <w:p w14:paraId="581334D3" w14:textId="104F0F15" w:rsidR="009B0BBA" w:rsidRPr="009B0BBA" w:rsidRDefault="009B0BBA" w:rsidP="00580E78">
      <w:pPr>
        <w:tabs>
          <w:tab w:val="left" w:pos="4536"/>
        </w:tabs>
        <w:rPr>
          <w:rFonts w:ascii="Arial" w:hAnsi="Arial" w:cs="Arial"/>
          <w:lang w:val="fr-CH"/>
        </w:rPr>
      </w:pPr>
      <w:r w:rsidRPr="009B0BBA">
        <w:rPr>
          <w:rFonts w:ascii="Arial" w:hAnsi="Arial" w:cs="Arial"/>
          <w:lang w:val="fr-CH"/>
        </w:rPr>
        <w:t>Numéro de mandant</w:t>
      </w:r>
      <w:r w:rsidR="009A18DC">
        <w:rPr>
          <w:rFonts w:ascii="Arial" w:hAnsi="Arial" w:cs="Arial"/>
          <w:lang w:val="fr-CH"/>
        </w:rPr>
        <w:t xml:space="preserve"> </w:t>
      </w:r>
      <w:r w:rsidRPr="009B0BBA">
        <w:rPr>
          <w:rFonts w:ascii="Arial" w:hAnsi="Arial" w:cs="Arial"/>
          <w:lang w:val="fr-CH"/>
        </w:rPr>
        <w:t>:</w:t>
      </w:r>
      <w:r w:rsidRPr="009B0BBA">
        <w:rPr>
          <w:rFonts w:ascii="Arial" w:hAnsi="Arial" w:cs="Arial"/>
          <w:lang w:val="fr-CH"/>
        </w:rPr>
        <w:tab/>
      </w:r>
      <w:r w:rsidR="009A18DC">
        <w:rPr>
          <w:rFonts w:ascii="Arial" w:hAnsi="Arial" w:cs="Arial"/>
          <w:lang w:val="fr-CH"/>
        </w:rPr>
        <w:tab/>
      </w:r>
      <w:r w:rsidRPr="009B0BBA">
        <w:rPr>
          <w:rFonts w:ascii="Arial" w:hAnsi="Arial" w:cs="Arial"/>
          <w:lang w:val="fr-CH"/>
        </w:rPr>
        <w:t>Nom d</w:t>
      </w:r>
      <w:r>
        <w:rPr>
          <w:rFonts w:ascii="Arial" w:hAnsi="Arial" w:cs="Arial"/>
          <w:lang w:val="fr-CH"/>
        </w:rPr>
        <w:t>u mandant</w:t>
      </w:r>
      <w:r w:rsidR="009A18DC">
        <w:rPr>
          <w:rFonts w:ascii="Arial" w:hAnsi="Arial" w:cs="Arial"/>
          <w:lang w:val="fr-CH"/>
        </w:rPr>
        <w:t> :</w:t>
      </w:r>
    </w:p>
    <w:p w14:paraId="39186B33" w14:textId="40C17F2A" w:rsidR="009B0BBA" w:rsidRPr="008D0F0E" w:rsidRDefault="009B0BBA">
      <w:pPr>
        <w:rPr>
          <w:rFonts w:ascii="Arial" w:hAnsi="Arial" w:cs="Arial"/>
          <w:lang w:val="fr-CH"/>
        </w:rPr>
      </w:pPr>
      <w:r w:rsidRPr="008D0F0E">
        <w:rPr>
          <w:rFonts w:ascii="Arial" w:hAnsi="Arial" w:cs="Arial"/>
          <w:lang w:val="fr-CH"/>
        </w:rPr>
        <w:t>Date du contrôle</w:t>
      </w:r>
      <w:r w:rsidR="009A18DC">
        <w:rPr>
          <w:rFonts w:ascii="Arial" w:hAnsi="Arial" w:cs="Arial"/>
          <w:lang w:val="fr-CH"/>
        </w:rPr>
        <w:t xml:space="preserve"> </w:t>
      </w:r>
      <w:r w:rsidRPr="008D0F0E">
        <w:rPr>
          <w:rFonts w:ascii="Arial" w:hAnsi="Arial" w:cs="Arial"/>
          <w:lang w:val="fr-CH"/>
        </w:rPr>
        <w:t>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98"/>
        <w:gridCol w:w="6028"/>
        <w:gridCol w:w="847"/>
        <w:gridCol w:w="849"/>
        <w:gridCol w:w="850"/>
      </w:tblGrid>
      <w:tr w:rsidR="00F51338" w:rsidRPr="00195A01" w14:paraId="5C21858A" w14:textId="77777777" w:rsidTr="004429E4">
        <w:tc>
          <w:tcPr>
            <w:tcW w:w="498" w:type="dxa"/>
          </w:tcPr>
          <w:p w14:paraId="38C3A8B2" w14:textId="586EDDF1" w:rsidR="00F51338" w:rsidRPr="00195A01" w:rsidRDefault="00F51338" w:rsidP="00714D13">
            <w:pPr>
              <w:spacing w:before="60" w:after="60" w:line="240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Nr.</w:t>
            </w:r>
          </w:p>
        </w:tc>
        <w:tc>
          <w:tcPr>
            <w:tcW w:w="6028" w:type="dxa"/>
          </w:tcPr>
          <w:p w14:paraId="202DE5BD" w14:textId="7C5FFDBF" w:rsidR="00F51338" w:rsidRPr="00195A01" w:rsidRDefault="00195A01" w:rsidP="00714D13">
            <w:pPr>
              <w:spacing w:before="60" w:after="60" w:line="240" w:lineRule="atLeas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Contrôle</w:t>
            </w:r>
          </w:p>
        </w:tc>
        <w:tc>
          <w:tcPr>
            <w:tcW w:w="847" w:type="dxa"/>
          </w:tcPr>
          <w:p w14:paraId="2B26794F" w14:textId="11539349" w:rsidR="00F51338" w:rsidRPr="00195A01" w:rsidRDefault="00195A01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Oui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BD351BD" w14:textId="6726FB5F" w:rsidR="00F51338" w:rsidRPr="00195A01" w:rsidRDefault="00F51338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N</w:t>
            </w:r>
            <w:r w:rsidR="00195A01" w:rsidRPr="00195A01">
              <w:rPr>
                <w:rFonts w:ascii="Arial" w:hAnsi="Arial" w:cs="Arial"/>
                <w:lang w:val="fr-CH"/>
              </w:rPr>
              <w:t>o</w:t>
            </w:r>
            <w:r w:rsidRPr="00195A01">
              <w:rPr>
                <w:rFonts w:ascii="Arial" w:hAnsi="Arial" w:cs="Arial"/>
                <w:lang w:val="fr-CH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D7B" w14:textId="6DCAA143" w:rsidR="00F51338" w:rsidRPr="00195A01" w:rsidRDefault="00195A01" w:rsidP="00714D13">
            <w:pPr>
              <w:spacing w:before="60" w:after="60" w:line="240" w:lineRule="atLeast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Aucun</w:t>
            </w:r>
            <w:r w:rsidR="00714D13" w:rsidRPr="00195A01">
              <w:rPr>
                <w:rFonts w:ascii="Arial" w:hAnsi="Arial" w:cs="Arial"/>
                <w:lang w:val="fr-CH"/>
              </w:rPr>
              <w:br/>
            </w:r>
            <w:r w:rsidR="00714D13" w:rsidRPr="00195A01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r w:rsidRPr="00195A01">
              <w:rPr>
                <w:rFonts w:ascii="Arial" w:hAnsi="Arial" w:cs="Arial"/>
                <w:sz w:val="16"/>
                <w:szCs w:val="16"/>
                <w:lang w:val="fr-CH"/>
              </w:rPr>
              <w:t>mais correcte</w:t>
            </w:r>
            <w:r w:rsidR="00714D13" w:rsidRPr="00195A01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</w:tr>
      <w:tr w:rsidR="004429E4" w:rsidRPr="008D0F0E" w14:paraId="3735517F" w14:textId="77777777" w:rsidTr="00911B82">
        <w:tc>
          <w:tcPr>
            <w:tcW w:w="498" w:type="dxa"/>
            <w:tcBorders>
              <w:bottom w:val="single" w:sz="4" w:space="0" w:color="auto"/>
            </w:tcBorders>
          </w:tcPr>
          <w:p w14:paraId="2FD94123" w14:textId="6CC9A23B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14:paraId="0D0CDF45" w14:textId="410187A1" w:rsidR="004429E4" w:rsidRPr="00195A01" w:rsidRDefault="004429E4" w:rsidP="00F51338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Une tabelle de comparaison CF / CEF est éditée et commentée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2CCEF04A" w14:textId="77777777" w:rsidR="004429E4" w:rsidRPr="00195A01" w:rsidRDefault="004429E4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14:paraId="41DE0F44" w14:textId="7E08A5D6" w:rsidR="004429E4" w:rsidRPr="00195A01" w:rsidRDefault="004429E4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B641BF2" w14:textId="77777777" w:rsidR="004429E4" w:rsidRDefault="004429E4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  <w:p w14:paraId="7EFC7C31" w14:textId="73C0ED7F" w:rsidR="0075131D" w:rsidRPr="00195A01" w:rsidRDefault="0075131D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2220F96C" w14:textId="77777777" w:rsidTr="00911B82">
        <w:tc>
          <w:tcPr>
            <w:tcW w:w="498" w:type="dxa"/>
            <w:tcBorders>
              <w:top w:val="single" w:sz="4" w:space="0" w:color="auto"/>
            </w:tcBorders>
          </w:tcPr>
          <w:p w14:paraId="7D38A60C" w14:textId="77777777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</w:tcBorders>
          </w:tcPr>
          <w:p w14:paraId="0147140C" w14:textId="4D8643D4" w:rsidR="004429E4" w:rsidRPr="00195A01" w:rsidRDefault="004429E4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La quantité </w:t>
            </w:r>
            <w:r>
              <w:rPr>
                <w:rFonts w:ascii="Arial" w:hAnsi="Arial" w:cs="Arial"/>
                <w:lang w:val="fr-CH"/>
              </w:rPr>
              <w:t xml:space="preserve">de bois </w:t>
            </w:r>
            <w:r>
              <w:rPr>
                <w:rFonts w:ascii="Arial" w:hAnsi="Arial" w:cs="Arial"/>
                <w:lang w:val="fr-CH"/>
              </w:rPr>
              <w:t>récolté est plausible selon la possibilité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1ED8C33D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14:paraId="7CC6BB72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F120A45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06FC3334" w14:textId="77777777" w:rsidTr="00911B82">
        <w:tc>
          <w:tcPr>
            <w:tcW w:w="498" w:type="dxa"/>
          </w:tcPr>
          <w:p w14:paraId="660D5D8D" w14:textId="181C13F1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6028" w:type="dxa"/>
          </w:tcPr>
          <w:p w14:paraId="29CAE8B4" w14:textId="71E9F474" w:rsidR="004429E4" w:rsidRPr="00386128" w:rsidRDefault="004429E4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3220E7">
              <w:rPr>
                <w:rFonts w:ascii="Arial" w:hAnsi="Arial" w:cs="Arial"/>
                <w:lang w:val="fr-CH"/>
              </w:rPr>
              <w:t xml:space="preserve">La </w:t>
            </w:r>
            <w:r>
              <w:rPr>
                <w:rFonts w:ascii="Arial" w:hAnsi="Arial" w:cs="Arial"/>
                <w:lang w:val="fr-CH"/>
              </w:rPr>
              <w:t xml:space="preserve">séparation des frais et des produits </w:t>
            </w:r>
            <w:r>
              <w:rPr>
                <w:rFonts w:ascii="Arial" w:hAnsi="Arial" w:cs="Arial"/>
                <w:lang w:val="fr-CH"/>
              </w:rPr>
              <w:t>tient compte de</w:t>
            </w:r>
            <w:r>
              <w:rPr>
                <w:rFonts w:ascii="Arial" w:hAnsi="Arial" w:cs="Arial"/>
                <w:lang w:val="fr-CH"/>
              </w:rPr>
              <w:t xml:space="preserve"> la fonction forestière</w:t>
            </w:r>
          </w:p>
        </w:tc>
        <w:tc>
          <w:tcPr>
            <w:tcW w:w="847" w:type="dxa"/>
          </w:tcPr>
          <w:p w14:paraId="684E0C3E" w14:textId="77777777" w:rsidR="004429E4" w:rsidRPr="00386128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53891F9" w14:textId="77777777" w:rsidR="004429E4" w:rsidRPr="00386128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644C311" w14:textId="77777777" w:rsidR="004429E4" w:rsidRPr="00386128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1327237D" w14:textId="77777777" w:rsidTr="00911B82">
        <w:tc>
          <w:tcPr>
            <w:tcW w:w="498" w:type="dxa"/>
          </w:tcPr>
          <w:p w14:paraId="356EC0A5" w14:textId="77777777" w:rsidR="004429E4" w:rsidRPr="00195A01" w:rsidRDefault="004429E4" w:rsidP="00922ABF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4</w:t>
            </w:r>
          </w:p>
        </w:tc>
        <w:tc>
          <w:tcPr>
            <w:tcW w:w="6028" w:type="dxa"/>
          </w:tcPr>
          <w:p w14:paraId="74E14AC9" w14:textId="65301C6B" w:rsidR="004429E4" w:rsidRPr="00B531B7" w:rsidRDefault="004429E4" w:rsidP="00922ABF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531B7">
              <w:rPr>
                <w:rFonts w:ascii="Arial" w:hAnsi="Arial" w:cs="Arial"/>
                <w:lang w:val="fr-CH"/>
              </w:rPr>
              <w:t>Les écriture</w:t>
            </w:r>
            <w:r>
              <w:rPr>
                <w:rFonts w:ascii="Arial" w:hAnsi="Arial" w:cs="Arial"/>
                <w:lang w:val="fr-CH"/>
              </w:rPr>
              <w:t>s</w:t>
            </w:r>
            <w:r w:rsidRPr="00B531B7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 xml:space="preserve">sont vérifiables </w:t>
            </w:r>
            <w:r>
              <w:rPr>
                <w:rFonts w:ascii="Arial" w:hAnsi="Arial" w:cs="Arial"/>
                <w:lang w:val="fr-CH"/>
              </w:rPr>
              <w:t xml:space="preserve">et </w:t>
            </w:r>
            <w:r>
              <w:rPr>
                <w:rFonts w:ascii="Arial" w:hAnsi="Arial" w:cs="Arial"/>
                <w:lang w:val="fr-CH"/>
              </w:rPr>
              <w:t>identifiables (N° compte CF est saisi)</w:t>
            </w:r>
          </w:p>
        </w:tc>
        <w:tc>
          <w:tcPr>
            <w:tcW w:w="847" w:type="dxa"/>
          </w:tcPr>
          <w:p w14:paraId="01FF00DA" w14:textId="77777777" w:rsidR="004429E4" w:rsidRPr="00B531B7" w:rsidRDefault="004429E4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ED05A2D" w14:textId="77777777" w:rsidR="004429E4" w:rsidRPr="00B531B7" w:rsidRDefault="004429E4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A2045EC" w14:textId="77777777" w:rsidR="004429E4" w:rsidRPr="00B531B7" w:rsidRDefault="004429E4" w:rsidP="00922ABF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337DE97A" w14:textId="77777777" w:rsidTr="00911B82">
        <w:tc>
          <w:tcPr>
            <w:tcW w:w="498" w:type="dxa"/>
          </w:tcPr>
          <w:p w14:paraId="14450512" w14:textId="2AC74F6A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5</w:t>
            </w:r>
          </w:p>
        </w:tc>
        <w:tc>
          <w:tcPr>
            <w:tcW w:w="6028" w:type="dxa"/>
          </w:tcPr>
          <w:p w14:paraId="36E03957" w14:textId="124CFD9F" w:rsidR="004429E4" w:rsidRPr="00195A01" w:rsidRDefault="004429E4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La méthode d’assujettissement de la TVA est connue</w:t>
            </w:r>
          </w:p>
        </w:tc>
        <w:tc>
          <w:tcPr>
            <w:tcW w:w="847" w:type="dxa"/>
          </w:tcPr>
          <w:p w14:paraId="5304821D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F00859F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21324F8" w14:textId="77777777" w:rsidR="004429E4" w:rsidRPr="00195A01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4E76BE86" w14:textId="77777777" w:rsidTr="00911B82">
        <w:tc>
          <w:tcPr>
            <w:tcW w:w="498" w:type="dxa"/>
          </w:tcPr>
          <w:p w14:paraId="0072CDAF" w14:textId="6479440E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6</w:t>
            </w:r>
          </w:p>
        </w:tc>
        <w:tc>
          <w:tcPr>
            <w:tcW w:w="6028" w:type="dxa"/>
          </w:tcPr>
          <w:p w14:paraId="4F496D51" w14:textId="20961571" w:rsidR="004429E4" w:rsidRPr="00B531B7" w:rsidRDefault="004429E4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531B7">
              <w:rPr>
                <w:rFonts w:ascii="Arial" w:hAnsi="Arial" w:cs="Arial"/>
                <w:lang w:val="fr-CH"/>
              </w:rPr>
              <w:t>Les heures du personnel e</w:t>
            </w:r>
            <w:r>
              <w:rPr>
                <w:rFonts w:ascii="Arial" w:hAnsi="Arial" w:cs="Arial"/>
                <w:lang w:val="fr-CH"/>
              </w:rPr>
              <w:t>t des machines sont complètes et correctes (selon les critères du CEF)</w:t>
            </w:r>
          </w:p>
        </w:tc>
        <w:tc>
          <w:tcPr>
            <w:tcW w:w="847" w:type="dxa"/>
          </w:tcPr>
          <w:p w14:paraId="4EF3A5DA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42E70F0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AF91BD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4429E4" w:rsidRPr="008D0F0E" w14:paraId="50780E24" w14:textId="77777777" w:rsidTr="00911B82">
        <w:tc>
          <w:tcPr>
            <w:tcW w:w="498" w:type="dxa"/>
          </w:tcPr>
          <w:p w14:paraId="3C7803BB" w14:textId="0B761AF4" w:rsidR="004429E4" w:rsidRPr="00195A01" w:rsidRDefault="004429E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7</w:t>
            </w:r>
          </w:p>
        </w:tc>
        <w:tc>
          <w:tcPr>
            <w:tcW w:w="6028" w:type="dxa"/>
          </w:tcPr>
          <w:p w14:paraId="6333E9BC" w14:textId="305DC1AF" w:rsidR="004429E4" w:rsidRPr="00B531B7" w:rsidRDefault="004429E4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531B7">
              <w:rPr>
                <w:rFonts w:ascii="Arial" w:hAnsi="Arial" w:cs="Arial"/>
                <w:lang w:val="fr-CH"/>
              </w:rPr>
              <w:t>L’assistant de ventilation e</w:t>
            </w:r>
            <w:r>
              <w:rPr>
                <w:rFonts w:ascii="Arial" w:hAnsi="Arial" w:cs="Arial"/>
                <w:lang w:val="fr-CH"/>
              </w:rPr>
              <w:t>s</w:t>
            </w:r>
            <w:r w:rsidRPr="00B531B7">
              <w:rPr>
                <w:rFonts w:ascii="Arial" w:hAnsi="Arial" w:cs="Arial"/>
                <w:lang w:val="fr-CH"/>
              </w:rPr>
              <w:t>t c</w:t>
            </w:r>
            <w:r>
              <w:rPr>
                <w:rFonts w:ascii="Arial" w:hAnsi="Arial" w:cs="Arial"/>
                <w:lang w:val="fr-CH"/>
              </w:rPr>
              <w:t>ontrôlé et mis à jour</w:t>
            </w:r>
          </w:p>
        </w:tc>
        <w:tc>
          <w:tcPr>
            <w:tcW w:w="847" w:type="dxa"/>
          </w:tcPr>
          <w:p w14:paraId="599AB21A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EAF835D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4F3A2F" w14:textId="77777777" w:rsidR="004429E4" w:rsidRPr="00B531B7" w:rsidRDefault="004429E4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highlight w:val="lightGray"/>
                <w:lang w:val="fr-CH"/>
              </w:rPr>
            </w:pPr>
          </w:p>
        </w:tc>
      </w:tr>
      <w:tr w:rsidR="00092605" w:rsidRPr="008D0F0E" w14:paraId="4ADAF4FA" w14:textId="77777777" w:rsidTr="004429E4">
        <w:tc>
          <w:tcPr>
            <w:tcW w:w="498" w:type="dxa"/>
          </w:tcPr>
          <w:p w14:paraId="28C35897" w14:textId="61A27E16" w:rsidR="00714D13" w:rsidRPr="00195A01" w:rsidRDefault="002F7237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8</w:t>
            </w:r>
          </w:p>
        </w:tc>
        <w:tc>
          <w:tcPr>
            <w:tcW w:w="6028" w:type="dxa"/>
          </w:tcPr>
          <w:p w14:paraId="692A66B4" w14:textId="4C3B5529" w:rsidR="00B531B7" w:rsidRPr="00B531B7" w:rsidRDefault="00B531B7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531B7">
              <w:rPr>
                <w:rFonts w:ascii="Arial" w:hAnsi="Arial" w:cs="Arial"/>
                <w:lang w:val="fr-CH"/>
              </w:rPr>
              <w:t>Les livraisons internes sont s</w:t>
            </w:r>
            <w:r>
              <w:rPr>
                <w:rFonts w:ascii="Arial" w:hAnsi="Arial" w:cs="Arial"/>
                <w:lang w:val="fr-CH"/>
              </w:rPr>
              <w:t>aisies et correctement mises en valeur (</w:t>
            </w:r>
            <w:r w:rsidR="00B75CFE">
              <w:rPr>
                <w:rFonts w:ascii="Arial" w:hAnsi="Arial" w:cs="Arial"/>
                <w:lang w:val="fr-CH"/>
              </w:rPr>
              <w:t>produit neutre)</w:t>
            </w:r>
          </w:p>
        </w:tc>
        <w:tc>
          <w:tcPr>
            <w:tcW w:w="847" w:type="dxa"/>
          </w:tcPr>
          <w:p w14:paraId="1AB2FD08" w14:textId="77777777" w:rsidR="00714D13" w:rsidRPr="00B531B7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FA1D620" w14:textId="77777777" w:rsidR="00714D13" w:rsidRPr="00B531B7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8A2" w14:textId="77777777" w:rsidR="00714D13" w:rsidRPr="00B531B7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92605" w:rsidRPr="008D0F0E" w14:paraId="74949F5E" w14:textId="77777777" w:rsidTr="004429E4">
        <w:tc>
          <w:tcPr>
            <w:tcW w:w="498" w:type="dxa"/>
          </w:tcPr>
          <w:p w14:paraId="533EAA50" w14:textId="43F582BD" w:rsidR="00714D13" w:rsidRPr="00195A01" w:rsidRDefault="002A6A94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9</w:t>
            </w:r>
          </w:p>
        </w:tc>
        <w:tc>
          <w:tcPr>
            <w:tcW w:w="6028" w:type="dxa"/>
          </w:tcPr>
          <w:p w14:paraId="2618AA96" w14:textId="075C0A45" w:rsidR="00B75CFE" w:rsidRPr="00B75CFE" w:rsidRDefault="00B75CFE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75CFE">
              <w:rPr>
                <w:rFonts w:ascii="Arial" w:hAnsi="Arial" w:cs="Arial"/>
                <w:lang w:val="fr-CH"/>
              </w:rPr>
              <w:t>Les modifications d</w:t>
            </w:r>
            <w:r>
              <w:rPr>
                <w:rFonts w:ascii="Arial" w:hAnsi="Arial" w:cs="Arial"/>
                <w:lang w:val="fr-CH"/>
              </w:rPr>
              <w:t>es stocks</w:t>
            </w:r>
            <w:r w:rsidRPr="00B75CFE">
              <w:rPr>
                <w:rFonts w:ascii="Arial" w:hAnsi="Arial" w:cs="Arial"/>
                <w:lang w:val="fr-CH"/>
              </w:rPr>
              <w:t xml:space="preserve"> (CP 50x</w:t>
            </w:r>
            <w:r>
              <w:rPr>
                <w:rFonts w:ascii="Arial" w:hAnsi="Arial" w:cs="Arial"/>
                <w:lang w:val="fr-CH"/>
              </w:rPr>
              <w:t xml:space="preserve"> et 51x) sont entièrement saisis sur la base de l’inventaire</w:t>
            </w:r>
          </w:p>
        </w:tc>
        <w:tc>
          <w:tcPr>
            <w:tcW w:w="847" w:type="dxa"/>
          </w:tcPr>
          <w:p w14:paraId="1B550912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849C371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9FF7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092605" w:rsidRPr="008D0F0E" w14:paraId="709D02C4" w14:textId="77777777" w:rsidTr="004429E4">
        <w:tc>
          <w:tcPr>
            <w:tcW w:w="498" w:type="dxa"/>
          </w:tcPr>
          <w:p w14:paraId="04B2D4C9" w14:textId="32BB72C2" w:rsidR="00714D13" w:rsidRPr="00195A01" w:rsidRDefault="00714D13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  <w:r w:rsidR="002A6A94" w:rsidRPr="00195A01">
              <w:rPr>
                <w:rFonts w:ascii="Arial" w:hAnsi="Arial" w:cs="Arial"/>
                <w:lang w:val="fr-CH"/>
              </w:rPr>
              <w:t>0</w:t>
            </w:r>
          </w:p>
        </w:tc>
        <w:tc>
          <w:tcPr>
            <w:tcW w:w="6028" w:type="dxa"/>
          </w:tcPr>
          <w:p w14:paraId="5B99CB68" w14:textId="374D0B6C" w:rsidR="00B75CFE" w:rsidRPr="00B75CFE" w:rsidRDefault="00B75CFE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75CFE">
              <w:rPr>
                <w:rFonts w:ascii="Arial" w:hAnsi="Arial" w:cs="Arial"/>
                <w:lang w:val="fr-CH"/>
              </w:rPr>
              <w:t>Le registre des amortissements e</w:t>
            </w:r>
            <w:r w:rsidR="009A18DC">
              <w:rPr>
                <w:rFonts w:ascii="Arial" w:hAnsi="Arial" w:cs="Arial"/>
                <w:lang w:val="fr-CH"/>
              </w:rPr>
              <w:t>s</w:t>
            </w:r>
            <w:r>
              <w:rPr>
                <w:rFonts w:ascii="Arial" w:hAnsi="Arial" w:cs="Arial"/>
                <w:lang w:val="fr-CH"/>
              </w:rPr>
              <w:t>t mis à jour et contient tous les investissements</w:t>
            </w:r>
          </w:p>
        </w:tc>
        <w:tc>
          <w:tcPr>
            <w:tcW w:w="847" w:type="dxa"/>
          </w:tcPr>
          <w:p w14:paraId="361D2AF3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80581C6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613" w14:textId="77777777" w:rsidR="00714D13" w:rsidRPr="00B75CFE" w:rsidRDefault="00714D13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F51338" w:rsidRPr="008D0F0E" w14:paraId="61978E5F" w14:textId="77777777" w:rsidTr="004429E4">
        <w:tc>
          <w:tcPr>
            <w:tcW w:w="498" w:type="dxa"/>
          </w:tcPr>
          <w:p w14:paraId="125222BD" w14:textId="742EA715" w:rsidR="00F51338" w:rsidRPr="00195A01" w:rsidRDefault="00714D13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  <w:r w:rsidR="002A6A94" w:rsidRPr="00195A01">
              <w:rPr>
                <w:rFonts w:ascii="Arial" w:hAnsi="Arial" w:cs="Arial"/>
                <w:lang w:val="fr-CH"/>
              </w:rPr>
              <w:t>1</w:t>
            </w:r>
          </w:p>
        </w:tc>
        <w:tc>
          <w:tcPr>
            <w:tcW w:w="6028" w:type="dxa"/>
          </w:tcPr>
          <w:p w14:paraId="13844BFB" w14:textId="38C15DAD" w:rsidR="00B75CFE" w:rsidRPr="00B75CFE" w:rsidRDefault="00B75CFE" w:rsidP="00F51338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75CFE">
              <w:rPr>
                <w:rFonts w:ascii="Arial" w:hAnsi="Arial" w:cs="Arial"/>
                <w:lang w:val="fr-CH"/>
              </w:rPr>
              <w:t xml:space="preserve">Les amortissements </w:t>
            </w:r>
            <w:r>
              <w:rPr>
                <w:rFonts w:ascii="Arial" w:hAnsi="Arial" w:cs="Arial"/>
                <w:lang w:val="fr-CH"/>
              </w:rPr>
              <w:t xml:space="preserve">et </w:t>
            </w:r>
            <w:r w:rsidR="009A18DC">
              <w:rPr>
                <w:rFonts w:ascii="Arial" w:hAnsi="Arial" w:cs="Arial"/>
                <w:lang w:val="fr-CH"/>
              </w:rPr>
              <w:t>les</w:t>
            </w:r>
            <w:r w:rsidR="008D0F0E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>intérêts calculés sont saisis</w:t>
            </w:r>
          </w:p>
        </w:tc>
        <w:tc>
          <w:tcPr>
            <w:tcW w:w="847" w:type="dxa"/>
          </w:tcPr>
          <w:p w14:paraId="03A147DA" w14:textId="77777777" w:rsidR="00F51338" w:rsidRPr="00B75CFE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563A3AA" w14:textId="19E50FF1" w:rsidR="00F51338" w:rsidRPr="00B75CFE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589" w14:textId="77777777" w:rsidR="00F51338" w:rsidRPr="00B75CFE" w:rsidRDefault="00F5133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580E78" w:rsidRPr="008D0F0E" w14:paraId="0618E29A" w14:textId="77777777" w:rsidTr="004429E4">
        <w:tc>
          <w:tcPr>
            <w:tcW w:w="498" w:type="dxa"/>
          </w:tcPr>
          <w:p w14:paraId="28AA6F3E" w14:textId="197141BF" w:rsidR="00580E78" w:rsidRPr="00195A01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  <w:r w:rsidR="002A6A94" w:rsidRPr="00195A01">
              <w:rPr>
                <w:rFonts w:ascii="Arial" w:hAnsi="Arial" w:cs="Arial"/>
                <w:lang w:val="fr-CH"/>
              </w:rPr>
              <w:t>2</w:t>
            </w:r>
          </w:p>
        </w:tc>
        <w:tc>
          <w:tcPr>
            <w:tcW w:w="6028" w:type="dxa"/>
          </w:tcPr>
          <w:p w14:paraId="2D7A6681" w14:textId="01BF28CA" w:rsidR="00B75CFE" w:rsidRPr="00B75CFE" w:rsidRDefault="00B75CFE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B75CFE">
              <w:rPr>
                <w:rFonts w:ascii="Arial" w:hAnsi="Arial" w:cs="Arial"/>
                <w:lang w:val="fr-CH"/>
              </w:rPr>
              <w:t>Les résultats du CEForestier s</w:t>
            </w:r>
            <w:r>
              <w:rPr>
                <w:rFonts w:ascii="Arial" w:hAnsi="Arial" w:cs="Arial"/>
                <w:lang w:val="fr-CH"/>
              </w:rPr>
              <w:t>ont globalement plausible</w:t>
            </w:r>
            <w:r w:rsidR="004429E4">
              <w:rPr>
                <w:rFonts w:ascii="Arial" w:hAnsi="Arial" w:cs="Arial"/>
                <w:lang w:val="fr-CH"/>
              </w:rPr>
              <w:t>s</w:t>
            </w:r>
            <w:r>
              <w:rPr>
                <w:rFonts w:ascii="Arial" w:hAnsi="Arial" w:cs="Arial"/>
                <w:lang w:val="fr-CH"/>
              </w:rPr>
              <w:t xml:space="preserve"> et peuvent être consolidés (chiffres clés)</w:t>
            </w:r>
          </w:p>
        </w:tc>
        <w:tc>
          <w:tcPr>
            <w:tcW w:w="847" w:type="dxa"/>
          </w:tcPr>
          <w:p w14:paraId="4BBB398E" w14:textId="77777777" w:rsidR="00580E78" w:rsidRPr="00B75CFE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89BDC7E" w14:textId="77777777" w:rsidR="00580E78" w:rsidRPr="00B75CFE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66BACB" w14:textId="77777777" w:rsidR="00580E78" w:rsidRPr="00B75CFE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580E78" w:rsidRPr="008D0F0E" w14:paraId="29480C58" w14:textId="77777777" w:rsidTr="004429E4">
        <w:tc>
          <w:tcPr>
            <w:tcW w:w="498" w:type="dxa"/>
          </w:tcPr>
          <w:p w14:paraId="03B9F428" w14:textId="3564B37F" w:rsidR="00580E78" w:rsidRPr="00195A01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  <w:r w:rsidR="002A6A94" w:rsidRPr="00195A01">
              <w:rPr>
                <w:rFonts w:ascii="Arial" w:hAnsi="Arial" w:cs="Arial"/>
                <w:lang w:val="fr-CH"/>
              </w:rPr>
              <w:t>3</w:t>
            </w:r>
          </w:p>
        </w:tc>
        <w:tc>
          <w:tcPr>
            <w:tcW w:w="6028" w:type="dxa"/>
          </w:tcPr>
          <w:p w14:paraId="0FD85D94" w14:textId="6F2498B5" w:rsidR="00B75CFE" w:rsidRPr="009B0BBA" w:rsidRDefault="00B75CFE" w:rsidP="006B06C9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9B0BBA">
              <w:rPr>
                <w:rFonts w:ascii="Arial" w:hAnsi="Arial" w:cs="Arial"/>
                <w:lang w:val="fr-CH"/>
              </w:rPr>
              <w:t xml:space="preserve">Le numéro REE pour </w:t>
            </w:r>
            <w:r w:rsidR="009B0BBA">
              <w:rPr>
                <w:rFonts w:ascii="Arial" w:hAnsi="Arial" w:cs="Arial"/>
                <w:lang w:val="fr-CH"/>
              </w:rPr>
              <w:t>l’EDEX nommé est saisi</w:t>
            </w:r>
          </w:p>
        </w:tc>
        <w:tc>
          <w:tcPr>
            <w:tcW w:w="847" w:type="dxa"/>
          </w:tcPr>
          <w:p w14:paraId="7A8AAF55" w14:textId="77777777" w:rsidR="00580E78" w:rsidRPr="009B0BBA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5755567" w14:textId="77777777" w:rsidR="00580E78" w:rsidRPr="009B0BBA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15A1E44" w14:textId="77777777" w:rsidR="00580E78" w:rsidRPr="009B0BBA" w:rsidRDefault="00580E78" w:rsidP="006B06C9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580E78" w:rsidRPr="008D0F0E" w14:paraId="14B6C911" w14:textId="77777777" w:rsidTr="004429E4">
        <w:tc>
          <w:tcPr>
            <w:tcW w:w="498" w:type="dxa"/>
          </w:tcPr>
          <w:p w14:paraId="76F7A7E8" w14:textId="7FE38D54" w:rsidR="00580E78" w:rsidRPr="00195A01" w:rsidRDefault="00580E78" w:rsidP="00714D13">
            <w:pPr>
              <w:spacing w:before="60" w:after="60" w:line="288" w:lineRule="atLeast"/>
              <w:jc w:val="right"/>
              <w:rPr>
                <w:rFonts w:ascii="Arial" w:hAnsi="Arial" w:cs="Arial"/>
                <w:lang w:val="fr-CH"/>
              </w:rPr>
            </w:pPr>
            <w:r w:rsidRPr="00195A01">
              <w:rPr>
                <w:rFonts w:ascii="Arial" w:hAnsi="Arial" w:cs="Arial"/>
                <w:lang w:val="fr-CH"/>
              </w:rPr>
              <w:t>1</w:t>
            </w:r>
            <w:r w:rsidR="002A6A94" w:rsidRPr="00195A01">
              <w:rPr>
                <w:rFonts w:ascii="Arial" w:hAnsi="Arial" w:cs="Arial"/>
                <w:lang w:val="fr-CH"/>
              </w:rPr>
              <w:t>4</w:t>
            </w:r>
          </w:p>
        </w:tc>
        <w:tc>
          <w:tcPr>
            <w:tcW w:w="6028" w:type="dxa"/>
          </w:tcPr>
          <w:p w14:paraId="0E3DB80B" w14:textId="6A9B1D64" w:rsidR="009B0BBA" w:rsidRPr="009B0BBA" w:rsidRDefault="009B0BBA" w:rsidP="00F51338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 w:rsidRPr="009B0BBA">
              <w:rPr>
                <w:rFonts w:ascii="Arial" w:hAnsi="Arial" w:cs="Arial"/>
                <w:lang w:val="fr-CH"/>
              </w:rPr>
              <w:t>Les EDEX qui doivent ê</w:t>
            </w:r>
            <w:r>
              <w:rPr>
                <w:rFonts w:ascii="Arial" w:hAnsi="Arial" w:cs="Arial"/>
                <w:lang w:val="fr-CH"/>
              </w:rPr>
              <w:t>tre consolidés sont marqué</w:t>
            </w:r>
            <w:r w:rsidR="009A18DC">
              <w:rPr>
                <w:rFonts w:ascii="Arial" w:hAnsi="Arial" w:cs="Arial"/>
                <w:lang w:val="fr-CH"/>
              </w:rPr>
              <w:t>s</w:t>
            </w:r>
          </w:p>
        </w:tc>
        <w:tc>
          <w:tcPr>
            <w:tcW w:w="847" w:type="dxa"/>
          </w:tcPr>
          <w:p w14:paraId="1AEC39CC" w14:textId="77777777" w:rsidR="00580E78" w:rsidRPr="009B0BBA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0CA3631" w14:textId="5D4E2B9E" w:rsidR="00580E78" w:rsidRPr="009B0BBA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8DD87C" w14:textId="77777777" w:rsidR="00580E78" w:rsidRPr="009B0BBA" w:rsidRDefault="00580E78" w:rsidP="00F51338">
            <w:pPr>
              <w:spacing w:before="60" w:after="60" w:line="288" w:lineRule="atLeas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836FC" w:rsidRPr="00195A01" w14:paraId="14C2F60E" w14:textId="77777777" w:rsidTr="004429E4">
        <w:trPr>
          <w:trHeight w:val="192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3200" w14:textId="3EB43BB9" w:rsidR="009B0BBA" w:rsidRPr="00195A01" w:rsidRDefault="008D0F0E" w:rsidP="00A836FC">
            <w:pPr>
              <w:spacing w:before="60" w:after="60" w:line="288" w:lineRule="atLeas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R</w:t>
            </w:r>
            <w:r w:rsidR="009B0BBA">
              <w:rPr>
                <w:rFonts w:ascii="Arial" w:hAnsi="Arial" w:cs="Arial"/>
                <w:lang w:val="fr-CH"/>
              </w:rPr>
              <w:t>ema</w:t>
            </w:r>
            <w:r w:rsidR="009A18DC">
              <w:rPr>
                <w:rFonts w:ascii="Arial" w:hAnsi="Arial" w:cs="Arial"/>
                <w:lang w:val="fr-CH"/>
              </w:rPr>
              <w:t>r</w:t>
            </w:r>
            <w:r w:rsidR="009B0BBA">
              <w:rPr>
                <w:rFonts w:ascii="Arial" w:hAnsi="Arial" w:cs="Arial"/>
                <w:lang w:val="fr-CH"/>
              </w:rPr>
              <w:t>que :</w:t>
            </w:r>
          </w:p>
        </w:tc>
      </w:tr>
    </w:tbl>
    <w:p w14:paraId="6FF54E16" w14:textId="4EBAD783" w:rsidR="009B0BBA" w:rsidRDefault="008D0F0E" w:rsidP="008D0F0E">
      <w:pPr>
        <w:tabs>
          <w:tab w:val="left" w:pos="1276"/>
        </w:tabs>
        <w:spacing w:before="24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</w:t>
      </w:r>
      <w:r w:rsidR="009B0BBA" w:rsidRPr="009B0BBA">
        <w:rPr>
          <w:rFonts w:ascii="Arial" w:hAnsi="Arial" w:cs="Arial"/>
          <w:lang w:val="fr-CH"/>
        </w:rPr>
        <w:t>ntreprise forestière ou c</w:t>
      </w:r>
      <w:r w:rsidR="009B0BBA">
        <w:rPr>
          <w:rFonts w:ascii="Arial" w:hAnsi="Arial" w:cs="Arial"/>
          <w:lang w:val="fr-CH"/>
        </w:rPr>
        <w:t>onseiller REF</w:t>
      </w:r>
      <w:r w:rsidR="009A18DC">
        <w:rPr>
          <w:rFonts w:ascii="Arial" w:hAnsi="Arial" w:cs="Arial"/>
          <w:lang w:val="fr-CH"/>
        </w:rPr>
        <w:t> :</w:t>
      </w:r>
    </w:p>
    <w:p w14:paraId="14A096E9" w14:textId="43D02BF9" w:rsidR="009B0BBA" w:rsidRPr="00F003A1" w:rsidRDefault="008D0F0E" w:rsidP="00D862F3">
      <w:pPr>
        <w:tabs>
          <w:tab w:val="left" w:pos="1276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</w:t>
      </w:r>
      <w:r w:rsidR="009B0BBA" w:rsidRPr="00F003A1">
        <w:rPr>
          <w:rFonts w:ascii="Arial" w:hAnsi="Arial" w:cs="Arial"/>
          <w:lang w:val="de-CH"/>
        </w:rPr>
        <w:t xml:space="preserve">ieu, </w:t>
      </w:r>
      <w:proofErr w:type="gramStart"/>
      <w:r w:rsidR="00F003A1">
        <w:rPr>
          <w:rFonts w:ascii="Arial" w:hAnsi="Arial" w:cs="Arial"/>
          <w:lang w:val="de-CH"/>
        </w:rPr>
        <w:t>d</w:t>
      </w:r>
      <w:r w:rsidR="009B0BBA" w:rsidRPr="00F003A1">
        <w:rPr>
          <w:rFonts w:ascii="Arial" w:hAnsi="Arial" w:cs="Arial"/>
          <w:lang w:val="de-CH"/>
        </w:rPr>
        <w:t>ate</w:t>
      </w:r>
      <w:r w:rsidR="009A18DC">
        <w:rPr>
          <w:rFonts w:ascii="Arial" w:hAnsi="Arial" w:cs="Arial"/>
          <w:lang w:val="de-CH"/>
        </w:rPr>
        <w:t xml:space="preserve"> :</w:t>
      </w:r>
      <w:proofErr w:type="gramEnd"/>
    </w:p>
    <w:p w14:paraId="45FD69F7" w14:textId="2A4B29FA" w:rsidR="009B0BBA" w:rsidRPr="009B0BBA" w:rsidRDefault="008D0F0E" w:rsidP="00D862F3">
      <w:pPr>
        <w:tabs>
          <w:tab w:val="left" w:pos="1276"/>
        </w:tabs>
        <w:spacing w:line="360" w:lineRule="auto"/>
        <w:rPr>
          <w:rFonts w:ascii="Arial" w:hAnsi="Arial" w:cs="Arial"/>
          <w:lang w:val="de-CH"/>
        </w:rPr>
      </w:pPr>
      <w:proofErr w:type="spellStart"/>
      <w:proofErr w:type="gramStart"/>
      <w:r>
        <w:rPr>
          <w:rFonts w:ascii="Arial" w:hAnsi="Arial" w:cs="Arial"/>
          <w:lang w:val="de-CH"/>
        </w:rPr>
        <w:t>S</w:t>
      </w:r>
      <w:r w:rsidR="009B0BBA">
        <w:rPr>
          <w:rFonts w:ascii="Arial" w:hAnsi="Arial" w:cs="Arial"/>
          <w:lang w:val="de-CH"/>
        </w:rPr>
        <w:t>ignature</w:t>
      </w:r>
      <w:proofErr w:type="spellEnd"/>
      <w:r w:rsidR="00F003A1">
        <w:rPr>
          <w:rFonts w:ascii="Arial" w:hAnsi="Arial" w:cs="Arial"/>
          <w:lang w:val="de-CH"/>
        </w:rPr>
        <w:t xml:space="preserve"> </w:t>
      </w:r>
      <w:r w:rsidR="009A18DC">
        <w:rPr>
          <w:rFonts w:ascii="Arial" w:hAnsi="Arial" w:cs="Arial"/>
          <w:lang w:val="de-CH"/>
        </w:rPr>
        <w:t>:</w:t>
      </w:r>
      <w:proofErr w:type="gramEnd"/>
    </w:p>
    <w:sectPr w:rsidR="009B0BBA" w:rsidRPr="009B0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38"/>
    <w:rsid w:val="000644B7"/>
    <w:rsid w:val="00071B2E"/>
    <w:rsid w:val="00092605"/>
    <w:rsid w:val="00192D03"/>
    <w:rsid w:val="00195A01"/>
    <w:rsid w:val="002A6A94"/>
    <w:rsid w:val="002F7237"/>
    <w:rsid w:val="003220E7"/>
    <w:rsid w:val="00386128"/>
    <w:rsid w:val="003C03F2"/>
    <w:rsid w:val="00404420"/>
    <w:rsid w:val="0043434F"/>
    <w:rsid w:val="004429E4"/>
    <w:rsid w:val="00580E78"/>
    <w:rsid w:val="006B0FAA"/>
    <w:rsid w:val="006B61E3"/>
    <w:rsid w:val="006D7DB2"/>
    <w:rsid w:val="00714D13"/>
    <w:rsid w:val="0075131D"/>
    <w:rsid w:val="008D0F0E"/>
    <w:rsid w:val="009A18DC"/>
    <w:rsid w:val="009B0BBA"/>
    <w:rsid w:val="00A836FC"/>
    <w:rsid w:val="00A93588"/>
    <w:rsid w:val="00B50C32"/>
    <w:rsid w:val="00B531B7"/>
    <w:rsid w:val="00B637A4"/>
    <w:rsid w:val="00B75CFE"/>
    <w:rsid w:val="00D229EB"/>
    <w:rsid w:val="00D67728"/>
    <w:rsid w:val="00D74C6F"/>
    <w:rsid w:val="00D862F3"/>
    <w:rsid w:val="00E43F3E"/>
    <w:rsid w:val="00F003A1"/>
    <w:rsid w:val="00F23E52"/>
    <w:rsid w:val="00F5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212C1F"/>
  <w15:chartTrackingRefBased/>
  <w15:docId w15:val="{D05641F6-23A6-4A9A-95B0-F0C8C05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2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Widauer</dc:creator>
  <cp:keywords/>
  <dc:description/>
  <cp:lastModifiedBy>Crausaz Ludovic</cp:lastModifiedBy>
  <cp:revision>10</cp:revision>
  <cp:lastPrinted>2023-12-14T10:50:00Z</cp:lastPrinted>
  <dcterms:created xsi:type="dcterms:W3CDTF">2023-12-12T14:30:00Z</dcterms:created>
  <dcterms:modified xsi:type="dcterms:W3CDTF">2023-12-14T10:53:00Z</dcterms:modified>
</cp:coreProperties>
</file>